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352C" w14:textId="156ADF42" w:rsidR="0011405D" w:rsidRDefault="0011405D">
      <w:pPr>
        <w:rPr>
          <w:sz w:val="32"/>
          <w:szCs w:val="32"/>
          <w:u w:val="single"/>
        </w:rPr>
      </w:pPr>
      <w:r w:rsidRPr="001040D9">
        <w:rPr>
          <w:sz w:val="32"/>
          <w:szCs w:val="32"/>
          <w:u w:val="single"/>
        </w:rPr>
        <w:t>Tussentijdse Voortgangsrapportage</w:t>
      </w:r>
    </w:p>
    <w:p w14:paraId="5703ABA9" w14:textId="77777777" w:rsidR="0011405D" w:rsidRDefault="0011405D" w:rsidP="0011405D">
      <w:pPr>
        <w:rPr>
          <w:rFonts w:ascii="Arial" w:hAnsi="Arial"/>
          <w:b/>
          <w:bCs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1405D" w14:paraId="7BC331BF" w14:textId="77777777" w:rsidTr="0011405D">
        <w:tc>
          <w:tcPr>
            <w:tcW w:w="2405" w:type="dxa"/>
            <w:shd w:val="clear" w:color="auto" w:fill="E7E6E6" w:themeFill="background2"/>
          </w:tcPr>
          <w:p w14:paraId="4E48AAA6" w14:textId="77777777" w:rsidR="0011405D" w:rsidRDefault="0011405D" w:rsidP="0011405D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Naam Onderzoek</w:t>
            </w:r>
          </w:p>
          <w:p w14:paraId="02DFF565" w14:textId="54C791F2" w:rsidR="0011405D" w:rsidRDefault="0011405D" w:rsidP="0011405D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6657" w:type="dxa"/>
          </w:tcPr>
          <w:p w14:paraId="64D5DE6F" w14:textId="77777777" w:rsidR="0011405D" w:rsidRDefault="0011405D" w:rsidP="0011405D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11405D" w14:paraId="40C0BCE7" w14:textId="77777777" w:rsidTr="0011405D">
        <w:tc>
          <w:tcPr>
            <w:tcW w:w="2405" w:type="dxa"/>
            <w:shd w:val="clear" w:color="auto" w:fill="E7E6E6" w:themeFill="background2"/>
          </w:tcPr>
          <w:p w14:paraId="5FD56D97" w14:textId="77777777" w:rsidR="0011405D" w:rsidRDefault="0011405D" w:rsidP="0011405D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Naam Contactpersoon</w:t>
            </w:r>
          </w:p>
          <w:p w14:paraId="0A587309" w14:textId="77777777" w:rsidR="0011405D" w:rsidRDefault="0011405D" w:rsidP="0011405D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6657" w:type="dxa"/>
          </w:tcPr>
          <w:p w14:paraId="7E41E37A" w14:textId="77777777" w:rsidR="0011405D" w:rsidRDefault="0011405D" w:rsidP="0011405D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2694A41D" w14:textId="662486D3" w:rsidR="0011405D" w:rsidRDefault="0011405D" w:rsidP="0011405D">
      <w:pPr>
        <w:rPr>
          <w:rFonts w:ascii="Arial" w:hAnsi="Arial"/>
          <w:b/>
          <w:bCs/>
          <w:sz w:val="20"/>
        </w:rPr>
      </w:pPr>
    </w:p>
    <w:p w14:paraId="22553421" w14:textId="4173CDFD" w:rsidR="0011405D" w:rsidRDefault="000F0419" w:rsidP="0011405D">
      <w:pPr>
        <w:rPr>
          <w:rFonts w:ascii="Arial" w:hAnsi="Arial"/>
          <w:b/>
          <w:bCs/>
          <w:i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t>Sinds de vorige tussentijdse rapportage, l</w:t>
      </w:r>
      <w:r w:rsidR="0011405D">
        <w:rPr>
          <w:rFonts w:ascii="Arial" w:hAnsi="Arial"/>
          <w:b/>
          <w:bCs/>
          <w:i/>
          <w:iCs/>
          <w:sz w:val="20"/>
        </w:rPr>
        <w:t>oopt het onderzoek…</w:t>
      </w:r>
    </w:p>
    <w:p w14:paraId="23726F81" w14:textId="77777777" w:rsidR="0011405D" w:rsidRDefault="0011405D" w:rsidP="0011405D">
      <w:pPr>
        <w:rPr>
          <w:rFonts w:ascii="Arial" w:hAnsi="Arial"/>
          <w:b/>
          <w:bCs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405D" w14:paraId="708D0541" w14:textId="77777777" w:rsidTr="0011405D">
        <w:tc>
          <w:tcPr>
            <w:tcW w:w="9062" w:type="dxa"/>
            <w:shd w:val="clear" w:color="auto" w:fill="E7E6E6" w:themeFill="background2"/>
          </w:tcPr>
          <w:p w14:paraId="6730C897" w14:textId="39CB6BAF" w:rsidR="007472CD" w:rsidRDefault="0011405D" w:rsidP="0011405D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…conform planning? </w:t>
            </w:r>
          </w:p>
          <w:p w14:paraId="24B93759" w14:textId="64CE04CB" w:rsidR="000F0419" w:rsidRPr="00545DE7" w:rsidRDefault="00545DE7" w:rsidP="0011405D">
            <w:pPr>
              <w:rPr>
                <w:rFonts w:ascii="Arial" w:hAnsi="Arial"/>
                <w:i/>
                <w:iCs/>
                <w:sz w:val="20"/>
              </w:rPr>
            </w:pPr>
            <w:r w:rsidRPr="00545DE7">
              <w:rPr>
                <w:rFonts w:ascii="Arial" w:hAnsi="Arial"/>
                <w:i/>
                <w:iCs/>
                <w:sz w:val="20"/>
              </w:rPr>
              <w:t xml:space="preserve">Zo nee, licht </w:t>
            </w:r>
            <w:r w:rsidR="00764EE9">
              <w:rPr>
                <w:rFonts w:ascii="Arial" w:hAnsi="Arial"/>
                <w:i/>
                <w:iCs/>
                <w:sz w:val="20"/>
              </w:rPr>
              <w:t>uw</w:t>
            </w:r>
            <w:r w:rsidR="00047CB4">
              <w:rPr>
                <w:rFonts w:ascii="Arial" w:hAnsi="Arial"/>
                <w:i/>
                <w:iCs/>
                <w:sz w:val="20"/>
              </w:rPr>
              <w:t xml:space="preserve"> antwoord </w:t>
            </w:r>
            <w:r w:rsidRPr="00545DE7">
              <w:rPr>
                <w:rFonts w:ascii="Arial" w:hAnsi="Arial"/>
                <w:i/>
                <w:iCs/>
                <w:sz w:val="20"/>
              </w:rPr>
              <w:t>toe</w:t>
            </w:r>
            <w:r w:rsidR="00722028">
              <w:rPr>
                <w:rFonts w:ascii="Arial" w:hAnsi="Arial"/>
                <w:i/>
                <w:iCs/>
                <w:sz w:val="20"/>
              </w:rPr>
              <w:t xml:space="preserve">, </w:t>
            </w:r>
            <w:r w:rsidR="00AB7BE8">
              <w:rPr>
                <w:rFonts w:ascii="Arial" w:hAnsi="Arial"/>
                <w:i/>
                <w:iCs/>
                <w:sz w:val="20"/>
              </w:rPr>
              <w:t xml:space="preserve">geef aan wat de gevolgen </w:t>
            </w:r>
            <w:r w:rsidR="00722028">
              <w:rPr>
                <w:rFonts w:ascii="Arial" w:hAnsi="Arial"/>
                <w:i/>
                <w:iCs/>
                <w:sz w:val="20"/>
              </w:rPr>
              <w:t>zijn en uw voorgestelde oplossing</w:t>
            </w:r>
            <w:r w:rsidR="006E6279">
              <w:rPr>
                <w:rFonts w:ascii="Arial" w:hAnsi="Arial"/>
                <w:i/>
                <w:iCs/>
                <w:sz w:val="20"/>
              </w:rPr>
              <w:t>.</w:t>
            </w:r>
          </w:p>
        </w:tc>
      </w:tr>
      <w:tr w:rsidR="0011405D" w14:paraId="0831A1C0" w14:textId="77777777" w:rsidTr="0011405D">
        <w:tc>
          <w:tcPr>
            <w:tcW w:w="9062" w:type="dxa"/>
          </w:tcPr>
          <w:p w14:paraId="05E80F96" w14:textId="77777777" w:rsidR="0011405D" w:rsidRDefault="0011405D" w:rsidP="0011405D">
            <w:pPr>
              <w:rPr>
                <w:rFonts w:ascii="Arial" w:hAnsi="Arial"/>
                <w:b/>
                <w:bCs/>
                <w:sz w:val="20"/>
              </w:rPr>
            </w:pPr>
          </w:p>
          <w:p w14:paraId="0B2FB99C" w14:textId="77777777" w:rsidR="0011405D" w:rsidRDefault="0011405D" w:rsidP="0011405D">
            <w:pPr>
              <w:rPr>
                <w:rFonts w:ascii="Arial" w:hAnsi="Arial"/>
                <w:b/>
                <w:bCs/>
                <w:sz w:val="20"/>
              </w:rPr>
            </w:pPr>
          </w:p>
          <w:p w14:paraId="5D33087A" w14:textId="09CEE8AB" w:rsidR="0011405D" w:rsidRDefault="0011405D" w:rsidP="0011405D">
            <w:pPr>
              <w:rPr>
                <w:rFonts w:ascii="Arial" w:hAnsi="Arial"/>
                <w:b/>
                <w:bCs/>
                <w:sz w:val="20"/>
              </w:rPr>
            </w:pPr>
          </w:p>
          <w:p w14:paraId="61C0A45D" w14:textId="77777777" w:rsidR="003D01FE" w:rsidRDefault="003D01FE" w:rsidP="0011405D">
            <w:pPr>
              <w:rPr>
                <w:rFonts w:ascii="Arial" w:hAnsi="Arial"/>
                <w:b/>
                <w:bCs/>
                <w:sz w:val="20"/>
              </w:rPr>
            </w:pPr>
          </w:p>
          <w:p w14:paraId="66565957" w14:textId="77777777" w:rsidR="0011405D" w:rsidRDefault="0011405D" w:rsidP="0011405D">
            <w:pPr>
              <w:rPr>
                <w:rFonts w:ascii="Arial" w:hAnsi="Arial"/>
                <w:b/>
                <w:bCs/>
                <w:sz w:val="20"/>
              </w:rPr>
            </w:pPr>
          </w:p>
          <w:p w14:paraId="6D0F8A18" w14:textId="09D909B7" w:rsidR="0011405D" w:rsidRDefault="0011405D" w:rsidP="0011405D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490E0731" w14:textId="6713574E" w:rsidR="0011405D" w:rsidRDefault="0011405D" w:rsidP="0011405D">
      <w:pPr>
        <w:rPr>
          <w:rFonts w:ascii="Arial" w:hAnsi="Arial"/>
          <w:b/>
          <w:bCs/>
          <w:sz w:val="20"/>
        </w:rPr>
      </w:pPr>
    </w:p>
    <w:p w14:paraId="6C0933DC" w14:textId="77777777" w:rsidR="009178E9" w:rsidRDefault="009178E9" w:rsidP="0011405D">
      <w:pPr>
        <w:rPr>
          <w:rFonts w:ascii="Arial" w:hAnsi="Arial"/>
          <w:b/>
          <w:bCs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405D" w14:paraId="59D362DC" w14:textId="77777777" w:rsidTr="00133B0A">
        <w:tc>
          <w:tcPr>
            <w:tcW w:w="9062" w:type="dxa"/>
            <w:shd w:val="clear" w:color="auto" w:fill="E7E6E6" w:themeFill="background2"/>
          </w:tcPr>
          <w:p w14:paraId="48B9F0C9" w14:textId="77777777" w:rsidR="0011405D" w:rsidRDefault="0011405D" w:rsidP="00133B0A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…conform de beoogde opbrengsten?</w:t>
            </w:r>
          </w:p>
          <w:p w14:paraId="05DBBC4C" w14:textId="05F619BF" w:rsidR="0011405D" w:rsidRDefault="00722028" w:rsidP="00133B0A">
            <w:pPr>
              <w:rPr>
                <w:rFonts w:ascii="Arial" w:hAnsi="Arial"/>
                <w:b/>
                <w:bCs/>
                <w:sz w:val="20"/>
              </w:rPr>
            </w:pPr>
            <w:r w:rsidRPr="00545DE7">
              <w:rPr>
                <w:rFonts w:ascii="Arial" w:hAnsi="Arial"/>
                <w:i/>
                <w:iCs/>
                <w:sz w:val="20"/>
              </w:rPr>
              <w:t xml:space="preserve">Zo nee, licht </w:t>
            </w:r>
            <w:r>
              <w:rPr>
                <w:rFonts w:ascii="Arial" w:hAnsi="Arial"/>
                <w:i/>
                <w:iCs/>
                <w:sz w:val="20"/>
              </w:rPr>
              <w:t xml:space="preserve">uw antwoord </w:t>
            </w:r>
            <w:r w:rsidRPr="00545DE7">
              <w:rPr>
                <w:rFonts w:ascii="Arial" w:hAnsi="Arial"/>
                <w:i/>
                <w:iCs/>
                <w:sz w:val="20"/>
              </w:rPr>
              <w:t>toe</w:t>
            </w:r>
            <w:r>
              <w:rPr>
                <w:rFonts w:ascii="Arial" w:hAnsi="Arial"/>
                <w:i/>
                <w:iCs/>
                <w:sz w:val="20"/>
              </w:rPr>
              <w:t>, geef aan wat de gevolgen zijn en uw voorgestelde oplossing</w:t>
            </w:r>
            <w:r w:rsidR="006E6279">
              <w:rPr>
                <w:rFonts w:ascii="Arial" w:hAnsi="Arial"/>
                <w:i/>
                <w:iCs/>
                <w:sz w:val="20"/>
              </w:rPr>
              <w:t>.</w:t>
            </w:r>
          </w:p>
        </w:tc>
      </w:tr>
      <w:tr w:rsidR="0011405D" w14:paraId="7D8B5979" w14:textId="77777777" w:rsidTr="00133B0A">
        <w:tc>
          <w:tcPr>
            <w:tcW w:w="9062" w:type="dxa"/>
          </w:tcPr>
          <w:p w14:paraId="6F16FCC6" w14:textId="77777777" w:rsidR="0011405D" w:rsidRDefault="0011405D" w:rsidP="00133B0A">
            <w:pPr>
              <w:rPr>
                <w:rFonts w:ascii="Arial" w:hAnsi="Arial"/>
                <w:b/>
                <w:bCs/>
                <w:sz w:val="20"/>
              </w:rPr>
            </w:pPr>
          </w:p>
          <w:p w14:paraId="718A61D0" w14:textId="366E761E" w:rsidR="0011405D" w:rsidRDefault="0011405D" w:rsidP="00133B0A">
            <w:pPr>
              <w:rPr>
                <w:rFonts w:ascii="Arial" w:hAnsi="Arial"/>
                <w:b/>
                <w:bCs/>
                <w:sz w:val="20"/>
              </w:rPr>
            </w:pPr>
          </w:p>
          <w:p w14:paraId="46B62E7F" w14:textId="77777777" w:rsidR="003D01FE" w:rsidRDefault="003D01FE" w:rsidP="00133B0A">
            <w:pPr>
              <w:rPr>
                <w:rFonts w:ascii="Arial" w:hAnsi="Arial"/>
                <w:b/>
                <w:bCs/>
                <w:sz w:val="20"/>
              </w:rPr>
            </w:pPr>
          </w:p>
          <w:p w14:paraId="3479945E" w14:textId="77777777" w:rsidR="0011405D" w:rsidRDefault="0011405D" w:rsidP="00133B0A">
            <w:pPr>
              <w:rPr>
                <w:rFonts w:ascii="Arial" w:hAnsi="Arial"/>
                <w:b/>
                <w:bCs/>
                <w:sz w:val="20"/>
              </w:rPr>
            </w:pPr>
          </w:p>
          <w:p w14:paraId="54DB6655" w14:textId="77777777" w:rsidR="0011405D" w:rsidRDefault="0011405D" w:rsidP="00133B0A">
            <w:pPr>
              <w:rPr>
                <w:rFonts w:ascii="Arial" w:hAnsi="Arial"/>
                <w:b/>
                <w:bCs/>
                <w:sz w:val="20"/>
              </w:rPr>
            </w:pPr>
          </w:p>
          <w:p w14:paraId="1D84750E" w14:textId="373DB1D1" w:rsidR="0011405D" w:rsidRDefault="0011405D" w:rsidP="00133B0A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4CE9FF9" w14:textId="381767AC" w:rsidR="0011405D" w:rsidRDefault="0011405D" w:rsidP="0011405D">
      <w:pPr>
        <w:rPr>
          <w:rFonts w:ascii="Arial" w:hAnsi="Arial"/>
          <w:b/>
          <w:bCs/>
          <w:sz w:val="20"/>
        </w:rPr>
      </w:pPr>
    </w:p>
    <w:p w14:paraId="74F108EC" w14:textId="77777777" w:rsidR="009178E9" w:rsidRDefault="009178E9" w:rsidP="0011405D">
      <w:pPr>
        <w:rPr>
          <w:rFonts w:ascii="Arial" w:hAnsi="Arial"/>
          <w:b/>
          <w:bCs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F61" w14:paraId="5A6D72F7" w14:textId="77777777" w:rsidTr="00404D34">
        <w:tc>
          <w:tcPr>
            <w:tcW w:w="9062" w:type="dxa"/>
            <w:shd w:val="clear" w:color="auto" w:fill="E7E6E6" w:themeFill="background2"/>
          </w:tcPr>
          <w:p w14:paraId="702AA50F" w14:textId="77777777" w:rsidR="00E25F61" w:rsidRDefault="00E25F61" w:rsidP="00404D3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Wat is de beoogde einddatum [dag-maand-jaar] van uw onderzoek? </w:t>
            </w:r>
          </w:p>
          <w:p w14:paraId="2F0B2A95" w14:textId="77777777" w:rsidR="00E25F61" w:rsidRDefault="00E25F61" w:rsidP="00404D34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E25F61" w14:paraId="071EB38F" w14:textId="77777777" w:rsidTr="00404D34">
        <w:tc>
          <w:tcPr>
            <w:tcW w:w="9062" w:type="dxa"/>
          </w:tcPr>
          <w:p w14:paraId="33E04998" w14:textId="77777777" w:rsidR="00E25F61" w:rsidRDefault="00E25F61" w:rsidP="00404D34">
            <w:pPr>
              <w:rPr>
                <w:rFonts w:ascii="Arial" w:hAnsi="Arial"/>
                <w:b/>
                <w:bCs/>
                <w:sz w:val="20"/>
              </w:rPr>
            </w:pPr>
          </w:p>
          <w:p w14:paraId="3E741A38" w14:textId="33D2A400" w:rsidR="00E25F61" w:rsidRPr="00A93828" w:rsidRDefault="00E25F61" w:rsidP="00404D34">
            <w:pPr>
              <w:rPr>
                <w:rFonts w:ascii="Arial" w:hAnsi="Arial"/>
                <w:sz w:val="20"/>
              </w:rPr>
            </w:pPr>
          </w:p>
        </w:tc>
      </w:tr>
    </w:tbl>
    <w:p w14:paraId="1EA30CB1" w14:textId="5DF044F6" w:rsidR="00E25F61" w:rsidRDefault="00E25F61" w:rsidP="0011405D">
      <w:pPr>
        <w:rPr>
          <w:rFonts w:ascii="Arial" w:hAnsi="Arial"/>
          <w:b/>
          <w:bCs/>
          <w:sz w:val="20"/>
        </w:rPr>
      </w:pPr>
    </w:p>
    <w:p w14:paraId="65927BB0" w14:textId="77777777" w:rsidR="009178E9" w:rsidRDefault="009178E9" w:rsidP="0011405D">
      <w:pPr>
        <w:rPr>
          <w:rFonts w:ascii="Arial" w:hAnsi="Arial"/>
          <w:b/>
          <w:bCs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405D" w14:paraId="316FBED3" w14:textId="77777777" w:rsidTr="00133B0A">
        <w:tc>
          <w:tcPr>
            <w:tcW w:w="9062" w:type="dxa"/>
            <w:shd w:val="clear" w:color="auto" w:fill="E7E6E6" w:themeFill="background2"/>
          </w:tcPr>
          <w:p w14:paraId="376737DD" w14:textId="77777777" w:rsidR="0011405D" w:rsidRDefault="0011405D" w:rsidP="00133B0A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Wat zijn de huidige opbrengsten? </w:t>
            </w:r>
          </w:p>
          <w:p w14:paraId="678603C7" w14:textId="68CDA497" w:rsidR="0011405D" w:rsidRDefault="00A33403" w:rsidP="00133B0A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 xml:space="preserve">Geef een overzicht van </w:t>
            </w:r>
            <w:r w:rsidR="00A75600">
              <w:rPr>
                <w:rFonts w:ascii="Arial" w:hAnsi="Arial"/>
                <w:i/>
                <w:iCs/>
                <w:sz w:val="20"/>
              </w:rPr>
              <w:t xml:space="preserve">de </w:t>
            </w:r>
            <w:r w:rsidR="0011405D">
              <w:rPr>
                <w:rFonts w:ascii="Arial" w:hAnsi="Arial"/>
                <w:i/>
                <w:iCs/>
                <w:sz w:val="20"/>
              </w:rPr>
              <w:t>artikelen</w:t>
            </w:r>
            <w:r w:rsidR="007145F2">
              <w:rPr>
                <w:rFonts w:ascii="Arial" w:hAnsi="Arial"/>
                <w:i/>
                <w:iCs/>
                <w:sz w:val="20"/>
              </w:rPr>
              <w:t xml:space="preserve"> in wetenschappelijke tijdschriften en </w:t>
            </w:r>
            <w:r w:rsidR="0011405D">
              <w:rPr>
                <w:rFonts w:ascii="Arial" w:hAnsi="Arial"/>
                <w:i/>
                <w:iCs/>
                <w:sz w:val="20"/>
              </w:rPr>
              <w:t xml:space="preserve">vakbladen, </w:t>
            </w:r>
            <w:r w:rsidR="00A75600">
              <w:rPr>
                <w:rFonts w:ascii="Arial" w:hAnsi="Arial"/>
                <w:i/>
                <w:iCs/>
                <w:sz w:val="20"/>
              </w:rPr>
              <w:t xml:space="preserve">presentaties, </w:t>
            </w:r>
            <w:r w:rsidR="00534B54">
              <w:rPr>
                <w:rFonts w:ascii="Arial" w:hAnsi="Arial"/>
                <w:i/>
                <w:iCs/>
                <w:sz w:val="20"/>
              </w:rPr>
              <w:t xml:space="preserve">en </w:t>
            </w:r>
            <w:r w:rsidR="0011405D">
              <w:rPr>
                <w:rFonts w:ascii="Arial" w:hAnsi="Arial"/>
                <w:i/>
                <w:iCs/>
                <w:sz w:val="20"/>
              </w:rPr>
              <w:t>producten</w:t>
            </w:r>
            <w:r w:rsidR="00D61B72">
              <w:rPr>
                <w:rFonts w:ascii="Arial" w:hAnsi="Arial"/>
                <w:i/>
                <w:iCs/>
                <w:sz w:val="20"/>
              </w:rPr>
              <w:t xml:space="preserve"> (protocollen, </w:t>
            </w:r>
            <w:r w:rsidR="00764EE9">
              <w:rPr>
                <w:rFonts w:ascii="Arial" w:hAnsi="Arial"/>
                <w:i/>
                <w:iCs/>
                <w:sz w:val="20"/>
              </w:rPr>
              <w:t xml:space="preserve">trainingen, folders, </w:t>
            </w:r>
            <w:r w:rsidR="00D61B72">
              <w:rPr>
                <w:rFonts w:ascii="Arial" w:hAnsi="Arial"/>
                <w:i/>
                <w:iCs/>
                <w:sz w:val="20"/>
              </w:rPr>
              <w:t>methodieken, richtlijnen, handleidingen, etc.)</w:t>
            </w:r>
            <w:r w:rsidR="00A75600">
              <w:rPr>
                <w:rFonts w:ascii="Arial" w:hAnsi="Arial"/>
                <w:i/>
                <w:iCs/>
                <w:sz w:val="20"/>
              </w:rPr>
              <w:t xml:space="preserve"> die uit dit onderzoek zijn voortgekomen.</w:t>
            </w:r>
          </w:p>
          <w:p w14:paraId="5896EF86" w14:textId="2A10F4A4" w:rsidR="0011405D" w:rsidRPr="0011405D" w:rsidRDefault="0011405D" w:rsidP="00133B0A">
            <w:pPr>
              <w:rPr>
                <w:rFonts w:ascii="Arial" w:hAnsi="Arial"/>
                <w:i/>
                <w:iCs/>
                <w:sz w:val="20"/>
              </w:rPr>
            </w:pPr>
          </w:p>
        </w:tc>
      </w:tr>
      <w:tr w:rsidR="0011405D" w14:paraId="21C6CB3D" w14:textId="77777777" w:rsidTr="00133B0A">
        <w:tc>
          <w:tcPr>
            <w:tcW w:w="9062" w:type="dxa"/>
          </w:tcPr>
          <w:p w14:paraId="74E151A9" w14:textId="77777777" w:rsidR="0011405D" w:rsidRDefault="0011405D" w:rsidP="00133B0A">
            <w:pPr>
              <w:rPr>
                <w:rFonts w:ascii="Arial" w:hAnsi="Arial"/>
                <w:b/>
                <w:bCs/>
                <w:sz w:val="20"/>
              </w:rPr>
            </w:pPr>
          </w:p>
          <w:p w14:paraId="310CADE3" w14:textId="77777777" w:rsidR="0011405D" w:rsidRDefault="0011405D" w:rsidP="00133B0A">
            <w:pPr>
              <w:rPr>
                <w:rFonts w:ascii="Arial" w:hAnsi="Arial"/>
                <w:b/>
                <w:bCs/>
                <w:sz w:val="20"/>
              </w:rPr>
            </w:pPr>
          </w:p>
          <w:p w14:paraId="5C590B13" w14:textId="77777777" w:rsidR="0011405D" w:rsidRDefault="0011405D" w:rsidP="00133B0A">
            <w:pPr>
              <w:rPr>
                <w:rFonts w:ascii="Arial" w:hAnsi="Arial"/>
                <w:b/>
                <w:bCs/>
                <w:sz w:val="20"/>
              </w:rPr>
            </w:pPr>
          </w:p>
          <w:p w14:paraId="66A2FDCF" w14:textId="77777777" w:rsidR="0011405D" w:rsidRDefault="0011405D" w:rsidP="00133B0A">
            <w:pPr>
              <w:rPr>
                <w:rFonts w:ascii="Arial" w:hAnsi="Arial"/>
                <w:b/>
                <w:bCs/>
                <w:sz w:val="20"/>
              </w:rPr>
            </w:pPr>
          </w:p>
          <w:p w14:paraId="0710904D" w14:textId="77777777" w:rsidR="0011405D" w:rsidRDefault="0011405D" w:rsidP="00133B0A">
            <w:pPr>
              <w:rPr>
                <w:rFonts w:ascii="Arial" w:hAnsi="Arial"/>
                <w:b/>
                <w:bCs/>
                <w:sz w:val="20"/>
              </w:rPr>
            </w:pPr>
          </w:p>
          <w:p w14:paraId="26F861A5" w14:textId="5622908F" w:rsidR="003D01FE" w:rsidRDefault="003D01FE" w:rsidP="00133B0A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26A2B3BB" w14:textId="5607AA76" w:rsidR="0011405D" w:rsidRDefault="001140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0C02" w:rsidRPr="0011405D" w14:paraId="49CFF5A0" w14:textId="77777777" w:rsidTr="00404D34">
        <w:tc>
          <w:tcPr>
            <w:tcW w:w="9062" w:type="dxa"/>
            <w:shd w:val="clear" w:color="auto" w:fill="E7E6E6" w:themeFill="background2"/>
          </w:tcPr>
          <w:p w14:paraId="6FC849C1" w14:textId="2CA63039" w:rsidR="00D70C02" w:rsidRDefault="008531C7" w:rsidP="00404D3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B</w:t>
            </w:r>
            <w:r w:rsidR="008A179C">
              <w:rPr>
                <w:rFonts w:ascii="Arial" w:hAnsi="Arial"/>
                <w:b/>
                <w:bCs/>
                <w:sz w:val="20"/>
              </w:rPr>
              <w:t>espreekpunten</w:t>
            </w:r>
            <w:r w:rsidR="00B10F0A">
              <w:rPr>
                <w:rFonts w:ascii="Arial" w:hAnsi="Arial"/>
                <w:b/>
                <w:bCs/>
                <w:sz w:val="20"/>
              </w:rPr>
              <w:t xml:space="preserve"> </w:t>
            </w:r>
          </w:p>
          <w:p w14:paraId="277DF719" w14:textId="3B124E92" w:rsidR="00B10F0A" w:rsidRPr="00B10F0A" w:rsidRDefault="00B10F0A" w:rsidP="00404D34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A</w:t>
            </w:r>
            <w:r w:rsidRPr="00B10F0A">
              <w:rPr>
                <w:rFonts w:ascii="Arial" w:hAnsi="Arial"/>
                <w:i/>
                <w:iCs/>
                <w:sz w:val="20"/>
              </w:rPr>
              <w:t>ls er geen bespreekpunten zijn hoeft u dit niet in te vullen</w:t>
            </w:r>
          </w:p>
          <w:p w14:paraId="71C26600" w14:textId="77777777" w:rsidR="00D70C02" w:rsidRPr="0011405D" w:rsidRDefault="00D70C02" w:rsidP="00404D34">
            <w:pPr>
              <w:rPr>
                <w:rFonts w:ascii="Arial" w:hAnsi="Arial"/>
                <w:i/>
                <w:iCs/>
                <w:sz w:val="20"/>
              </w:rPr>
            </w:pPr>
          </w:p>
        </w:tc>
      </w:tr>
      <w:tr w:rsidR="00D70C02" w14:paraId="5962950C" w14:textId="77777777" w:rsidTr="00404D34">
        <w:tc>
          <w:tcPr>
            <w:tcW w:w="9062" w:type="dxa"/>
          </w:tcPr>
          <w:p w14:paraId="4A0EDD0E" w14:textId="77777777" w:rsidR="00D70C02" w:rsidRDefault="00D70C02" w:rsidP="00404D34">
            <w:pPr>
              <w:rPr>
                <w:rFonts w:ascii="Arial" w:hAnsi="Arial"/>
                <w:b/>
                <w:bCs/>
                <w:sz w:val="20"/>
              </w:rPr>
            </w:pPr>
          </w:p>
          <w:p w14:paraId="5E9F3252" w14:textId="77777777" w:rsidR="00D70C02" w:rsidRDefault="00D70C02" w:rsidP="00404D34">
            <w:pPr>
              <w:rPr>
                <w:rFonts w:ascii="Arial" w:hAnsi="Arial"/>
                <w:b/>
                <w:bCs/>
                <w:sz w:val="20"/>
              </w:rPr>
            </w:pPr>
          </w:p>
          <w:p w14:paraId="1C5A6934" w14:textId="217C7EFD" w:rsidR="00D70C02" w:rsidRDefault="00D70C02" w:rsidP="00404D34">
            <w:pPr>
              <w:rPr>
                <w:rFonts w:ascii="Arial" w:hAnsi="Arial"/>
                <w:b/>
                <w:bCs/>
                <w:sz w:val="20"/>
              </w:rPr>
            </w:pPr>
          </w:p>
          <w:p w14:paraId="125AC7B8" w14:textId="77777777" w:rsidR="00005792" w:rsidRDefault="00005792" w:rsidP="00404D34">
            <w:pPr>
              <w:rPr>
                <w:rFonts w:ascii="Arial" w:hAnsi="Arial"/>
                <w:b/>
                <w:bCs/>
                <w:sz w:val="20"/>
              </w:rPr>
            </w:pPr>
          </w:p>
          <w:p w14:paraId="5382BB91" w14:textId="77777777" w:rsidR="00D70C02" w:rsidRDefault="00D70C02" w:rsidP="00404D34">
            <w:pPr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65BAC26" w14:textId="7E923F70" w:rsidR="00B7757C" w:rsidRPr="009F1F78" w:rsidRDefault="009F1F78">
      <w:pPr>
        <w:rPr>
          <w:i/>
          <w:iCs/>
        </w:rPr>
      </w:pPr>
      <w:r>
        <w:rPr>
          <w:i/>
          <w:iCs/>
        </w:rPr>
        <w:t xml:space="preserve">Mocht uw onderzoek </w:t>
      </w:r>
      <w:r w:rsidR="00C22C3E">
        <w:rPr>
          <w:i/>
          <w:iCs/>
        </w:rPr>
        <w:t xml:space="preserve">inmiddels </w:t>
      </w:r>
      <w:r>
        <w:rPr>
          <w:i/>
          <w:iCs/>
        </w:rPr>
        <w:t xml:space="preserve">zijn afgerond en heeft </w:t>
      </w:r>
      <w:r w:rsidR="00C22C3E">
        <w:rPr>
          <w:i/>
          <w:iCs/>
        </w:rPr>
        <w:t xml:space="preserve">u </w:t>
      </w:r>
      <w:r>
        <w:rPr>
          <w:i/>
          <w:iCs/>
        </w:rPr>
        <w:t>dit nog niet kenbaar gemaakt,</w:t>
      </w:r>
      <w:r w:rsidRPr="009F1F78">
        <w:rPr>
          <w:i/>
          <w:iCs/>
        </w:rPr>
        <w:t xml:space="preserve"> verzoeken wij u om in plaats </w:t>
      </w:r>
      <w:r>
        <w:rPr>
          <w:i/>
          <w:iCs/>
        </w:rPr>
        <w:t>van de voortgangsrapportage</w:t>
      </w:r>
      <w:r w:rsidRPr="009F1F78">
        <w:rPr>
          <w:i/>
          <w:iCs/>
        </w:rPr>
        <w:t xml:space="preserve"> </w:t>
      </w:r>
      <w:r w:rsidR="00AA1EC0">
        <w:rPr>
          <w:i/>
          <w:iCs/>
        </w:rPr>
        <w:t>een</w:t>
      </w:r>
      <w:r w:rsidRPr="009F1F78">
        <w:rPr>
          <w:i/>
          <w:iCs/>
        </w:rPr>
        <w:t xml:space="preserve"> </w:t>
      </w:r>
      <w:r w:rsidRPr="00C22C3E">
        <w:rPr>
          <w:i/>
          <w:iCs/>
          <w:u w:val="single"/>
        </w:rPr>
        <w:t>eindrapportage</w:t>
      </w:r>
      <w:r w:rsidR="00B7757C" w:rsidRPr="009F1F78">
        <w:rPr>
          <w:i/>
          <w:iCs/>
        </w:rPr>
        <w:t xml:space="preserve"> </w:t>
      </w:r>
      <w:r w:rsidRPr="009F1F78">
        <w:rPr>
          <w:i/>
          <w:iCs/>
        </w:rPr>
        <w:t xml:space="preserve">aan te leveren. </w:t>
      </w:r>
      <w:r>
        <w:rPr>
          <w:i/>
          <w:iCs/>
        </w:rPr>
        <w:t xml:space="preserve">Neem hiervoor contact op met </w:t>
      </w:r>
      <w:hyperlink r:id="rId6" w:history="1">
        <w:r w:rsidRPr="007C034C">
          <w:rPr>
            <w:rStyle w:val="Hyperlink"/>
            <w:i/>
            <w:iCs/>
          </w:rPr>
          <w:t>j.haagen@nlveteraneninstituut.nl</w:t>
        </w:r>
      </w:hyperlink>
      <w:r>
        <w:rPr>
          <w:i/>
          <w:iCs/>
        </w:rPr>
        <w:t xml:space="preserve"> </w:t>
      </w:r>
    </w:p>
    <w:sectPr w:rsidR="00B7757C" w:rsidRPr="009F1F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6A7D" w14:textId="77777777" w:rsidR="001071ED" w:rsidRDefault="001071ED" w:rsidP="001071ED">
      <w:r>
        <w:separator/>
      </w:r>
    </w:p>
  </w:endnote>
  <w:endnote w:type="continuationSeparator" w:id="0">
    <w:p w14:paraId="5C5F938E" w14:textId="77777777" w:rsidR="001071ED" w:rsidRDefault="001071ED" w:rsidP="0010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FB21B" w14:textId="77777777" w:rsidR="001071ED" w:rsidRDefault="001071ED" w:rsidP="001071ED">
      <w:r>
        <w:separator/>
      </w:r>
    </w:p>
  </w:footnote>
  <w:footnote w:type="continuationSeparator" w:id="0">
    <w:p w14:paraId="4CF31570" w14:textId="77777777" w:rsidR="001071ED" w:rsidRDefault="001071ED" w:rsidP="00107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150C" w14:textId="021246C0" w:rsidR="001071ED" w:rsidRDefault="001071ED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30E641" wp14:editId="1974ACED">
          <wp:simplePos x="0" y="0"/>
          <wp:positionH relativeFrom="page">
            <wp:posOffset>6325811</wp:posOffset>
          </wp:positionH>
          <wp:positionV relativeFrom="page">
            <wp:posOffset>216032</wp:posOffset>
          </wp:positionV>
          <wp:extent cx="928800" cy="1144800"/>
          <wp:effectExtent l="0" t="0" r="0" b="0"/>
          <wp:wrapNone/>
          <wp:docPr id="1" name="Icoon NLVI vo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oon NLVI voo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012D70" wp14:editId="12A19F26">
          <wp:simplePos x="0" y="0"/>
          <wp:positionH relativeFrom="page">
            <wp:posOffset>166382</wp:posOffset>
          </wp:positionH>
          <wp:positionV relativeFrom="page">
            <wp:posOffset>137795</wp:posOffset>
          </wp:positionV>
          <wp:extent cx="1180800" cy="572400"/>
          <wp:effectExtent l="0" t="0" r="635" b="0"/>
          <wp:wrapNone/>
          <wp:docPr id="2" name="Logo NLVI vo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LVI voor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5C"/>
    <w:rsid w:val="00005792"/>
    <w:rsid w:val="00047CB4"/>
    <w:rsid w:val="000C0B15"/>
    <w:rsid w:val="000D2158"/>
    <w:rsid w:val="000F0419"/>
    <w:rsid w:val="001040D9"/>
    <w:rsid w:val="001071ED"/>
    <w:rsid w:val="0011405D"/>
    <w:rsid w:val="00376A80"/>
    <w:rsid w:val="00395EDB"/>
    <w:rsid w:val="003D01FE"/>
    <w:rsid w:val="00534B54"/>
    <w:rsid w:val="00545DE7"/>
    <w:rsid w:val="00551BD8"/>
    <w:rsid w:val="006E6279"/>
    <w:rsid w:val="007145F2"/>
    <w:rsid w:val="00722028"/>
    <w:rsid w:val="00733850"/>
    <w:rsid w:val="0073630E"/>
    <w:rsid w:val="007472CD"/>
    <w:rsid w:val="00764EE9"/>
    <w:rsid w:val="00765532"/>
    <w:rsid w:val="007F0D5A"/>
    <w:rsid w:val="00817509"/>
    <w:rsid w:val="008531C7"/>
    <w:rsid w:val="008A179C"/>
    <w:rsid w:val="009178E9"/>
    <w:rsid w:val="009F1F78"/>
    <w:rsid w:val="00A33403"/>
    <w:rsid w:val="00A40255"/>
    <w:rsid w:val="00A75600"/>
    <w:rsid w:val="00A93828"/>
    <w:rsid w:val="00AA1EC0"/>
    <w:rsid w:val="00AB7BE8"/>
    <w:rsid w:val="00B10F0A"/>
    <w:rsid w:val="00B7757C"/>
    <w:rsid w:val="00BB44F0"/>
    <w:rsid w:val="00C054CE"/>
    <w:rsid w:val="00C22C3E"/>
    <w:rsid w:val="00D61B72"/>
    <w:rsid w:val="00D70C02"/>
    <w:rsid w:val="00E2405C"/>
    <w:rsid w:val="00E2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4E85"/>
  <w15:chartTrackingRefBased/>
  <w15:docId w15:val="{B063621C-3C2C-4ABD-A6E0-4A5B1C10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1405D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E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ED"/>
  </w:style>
  <w:style w:type="paragraph" w:styleId="Voettekst">
    <w:name w:val="footer"/>
    <w:basedOn w:val="Standaard"/>
    <w:link w:val="VoettekstChar"/>
    <w:uiPriority w:val="99"/>
    <w:unhideWhenUsed/>
    <w:rsid w:val="001071E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ED"/>
  </w:style>
  <w:style w:type="table" w:styleId="Tabelraster">
    <w:name w:val="Table Grid"/>
    <w:basedOn w:val="Standaardtabel"/>
    <w:uiPriority w:val="39"/>
    <w:rsid w:val="00114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F1F7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1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haagen@nlveteraneninstituut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Haagen, Joris</dc:creator>
  <cp:keywords/>
  <dc:description/>
  <cp:lastModifiedBy>Haagen, Joris</cp:lastModifiedBy>
  <cp:revision>41</cp:revision>
  <dcterms:created xsi:type="dcterms:W3CDTF">2022-03-22T10:08:00Z</dcterms:created>
  <dcterms:modified xsi:type="dcterms:W3CDTF">2022-11-01T10:56:00Z</dcterms:modified>
</cp:coreProperties>
</file>